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320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8" w:lineRule="atLeast"/>
        <w:ind w:left="0" w:right="0" w:firstLine="0"/>
        <w:jc w:val="center"/>
        <w:rPr>
          <w:rFonts w:hint="eastAsia" w:ascii="微软雅黑" w:hAnsi="微软雅黑" w:eastAsia="微软雅黑" w:cs="微软雅黑"/>
          <w:i w:val="0"/>
          <w:iCs w:val="0"/>
          <w:caps w:val="0"/>
          <w:color w:val="333333"/>
          <w:spacing w:val="0"/>
          <w:sz w:val="12"/>
          <w:szCs w:val="12"/>
        </w:rPr>
      </w:pPr>
      <w:r>
        <w:rPr>
          <w:rFonts w:hint="eastAsia" w:ascii="微软雅黑" w:hAnsi="微软雅黑" w:eastAsia="微软雅黑" w:cs="微软雅黑"/>
          <w:b/>
          <w:bCs/>
          <w:i w:val="0"/>
          <w:iCs w:val="0"/>
          <w:caps w:val="0"/>
          <w:color w:val="333333"/>
          <w:spacing w:val="0"/>
          <w:sz w:val="24"/>
          <w:szCs w:val="24"/>
          <w:shd w:val="clear" w:fill="FFFFFF"/>
        </w:rPr>
        <w:t>202</w:t>
      </w:r>
      <w:r>
        <w:rPr>
          <w:rFonts w:hint="eastAsia" w:ascii="微软雅黑" w:hAnsi="微软雅黑" w:eastAsia="微软雅黑" w:cs="微软雅黑"/>
          <w:b/>
          <w:bCs/>
          <w:i w:val="0"/>
          <w:iCs w:val="0"/>
          <w:caps w:val="0"/>
          <w:color w:val="333333"/>
          <w:spacing w:val="0"/>
          <w:sz w:val="24"/>
          <w:szCs w:val="24"/>
          <w:shd w:val="clear" w:fill="FFFFFF"/>
          <w:lang w:val="en-US" w:eastAsia="zh-CN"/>
        </w:rPr>
        <w:t>5</w:t>
      </w:r>
      <w:r>
        <w:rPr>
          <w:rFonts w:hint="eastAsia" w:ascii="微软雅黑" w:hAnsi="微软雅黑" w:eastAsia="微软雅黑" w:cs="微软雅黑"/>
          <w:b/>
          <w:bCs/>
          <w:i w:val="0"/>
          <w:iCs w:val="0"/>
          <w:caps w:val="0"/>
          <w:color w:val="333333"/>
          <w:spacing w:val="0"/>
          <w:sz w:val="24"/>
          <w:szCs w:val="24"/>
          <w:shd w:val="clear" w:fill="FFFFFF"/>
        </w:rPr>
        <w:t>年鄂尔多斯市人民政府网站工作年度报表</w:t>
      </w:r>
    </w:p>
    <w:p w14:paraId="25D00A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left"/>
        <w:rPr>
          <w:rFonts w:hint="default"/>
          <w:sz w:val="12"/>
          <w:szCs w:val="12"/>
          <w:lang w:val="en-US"/>
        </w:rPr>
      </w:pPr>
      <w:r>
        <w:rPr>
          <w:rFonts w:hint="eastAsia" w:ascii="仿宋" w:hAnsi="仿宋" w:eastAsia="仿宋" w:cs="仿宋"/>
          <w:i w:val="0"/>
          <w:iCs w:val="0"/>
          <w:caps w:val="0"/>
          <w:color w:val="333333"/>
          <w:spacing w:val="0"/>
          <w:sz w:val="24"/>
          <w:szCs w:val="24"/>
          <w:lang w:val="en-US" w:eastAsia="zh-CN"/>
        </w:rPr>
        <w:t>填报单位：鄂尔多斯市信访局</w:t>
      </w:r>
    </w:p>
    <w:tbl>
      <w:tblPr>
        <w:tblStyle w:val="4"/>
        <w:tblW w:w="8309" w:type="dxa"/>
        <w:tblInd w:w="0" w:type="dxa"/>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349"/>
        <w:gridCol w:w="2572"/>
        <w:gridCol w:w="1770"/>
        <w:gridCol w:w="2618"/>
      </w:tblGrid>
      <w:tr w14:paraId="33E742F0">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shd w:val="clear" w:color="auto" w:fill="FFFFFF"/>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C62EA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5D2CF2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lang w:val="en-US" w:eastAsia="zh-CN"/>
              </w:rPr>
              <w:t>鄂尔多斯市信访局</w:t>
            </w:r>
            <w:r>
              <w:rPr>
                <w:rFonts w:hint="eastAsia" w:ascii="仿宋" w:hAnsi="仿宋" w:eastAsia="仿宋" w:cs="仿宋"/>
                <w:i w:val="0"/>
                <w:iCs w:val="0"/>
                <w:caps w:val="0"/>
                <w:color w:val="333333"/>
                <w:spacing w:val="0"/>
                <w:sz w:val="24"/>
                <w:szCs w:val="24"/>
              </w:rPr>
              <w:t> </w:t>
            </w:r>
          </w:p>
        </w:tc>
      </w:tr>
      <w:tr w14:paraId="53BAB7F8">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72D69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首页网址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53199E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http://xfj.ordos.gov.cn/</w:t>
            </w:r>
          </w:p>
        </w:tc>
      </w:tr>
      <w:tr w14:paraId="07813E23">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8776F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主办单位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7E3B50F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lang w:val="en-US" w:eastAsia="zh-CN"/>
              </w:rPr>
              <w:t>鄂尔多斯市信访局</w:t>
            </w:r>
            <w:r>
              <w:rPr>
                <w:rFonts w:hint="eastAsia" w:ascii="仿宋" w:hAnsi="仿宋" w:eastAsia="仿宋" w:cs="仿宋"/>
                <w:i w:val="0"/>
                <w:iCs w:val="0"/>
                <w:caps w:val="0"/>
                <w:color w:val="333333"/>
                <w:spacing w:val="0"/>
                <w:sz w:val="24"/>
                <w:szCs w:val="24"/>
              </w:rPr>
              <w:t> </w:t>
            </w:r>
          </w:p>
        </w:tc>
      </w:tr>
      <w:tr w14:paraId="6F4DC925">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C6B92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网站类型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5E1F15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□政府门户网站　　　</w:t>
            </w:r>
            <w:r>
              <w:rPr>
                <w:rFonts w:hint="eastAsia" w:ascii="仿宋" w:hAnsi="仿宋" w:eastAsia="仿宋" w:cs="仿宋"/>
                <w:i w:val="0"/>
                <w:iCs w:val="0"/>
                <w:caps w:val="0"/>
                <w:color w:val="333333"/>
                <w:spacing w:val="0"/>
                <w:sz w:val="24"/>
                <w:szCs w:val="24"/>
                <w:lang w:eastAsia="zh-CN"/>
              </w:rPr>
              <w:t>☑</w:t>
            </w:r>
            <w:r>
              <w:rPr>
                <w:rFonts w:hint="eastAsia" w:ascii="仿宋" w:hAnsi="仿宋" w:eastAsia="仿宋" w:cs="仿宋"/>
                <w:i w:val="0"/>
                <w:iCs w:val="0"/>
                <w:caps w:val="0"/>
                <w:color w:val="333333"/>
                <w:spacing w:val="0"/>
                <w:sz w:val="24"/>
                <w:szCs w:val="24"/>
              </w:rPr>
              <w:t>部门网站　　　□专项网站 </w:t>
            </w:r>
          </w:p>
        </w:tc>
      </w:tr>
      <w:tr w14:paraId="23F6BB6C">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FD487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政府网站标识码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53050B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1506000145</w:t>
            </w:r>
          </w:p>
        </w:tc>
      </w:tr>
      <w:tr w14:paraId="649575B3">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F42C6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ICP备案号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AE304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蒙ICP备19004248号-1</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521C2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公安机关备案号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239759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蒙公网安备 </w:t>
            </w:r>
          </w:p>
          <w:p w14:paraId="59D85B9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15060302000229号</w:t>
            </w:r>
          </w:p>
        </w:tc>
      </w:tr>
      <w:tr w14:paraId="3291CF4C">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rPr>
          <w:trHeight w:val="90" w:hRule="atLeast"/>
        </w:trPr>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240AE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独立用户访问总量 </w:t>
            </w:r>
          </w:p>
          <w:p w14:paraId="4978D18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（单位：个）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5D8C334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lang w:val="en-US" w:eastAsia="zh-CN"/>
              </w:rPr>
              <w:t>274885</w:t>
            </w:r>
          </w:p>
        </w:tc>
      </w:tr>
      <w:tr w14:paraId="78A55A79">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004BEF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网站总访问量 </w:t>
            </w:r>
          </w:p>
          <w:p w14:paraId="1AD878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（单位：次）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4A29E7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lang w:val="en-US" w:eastAsia="zh-CN"/>
              </w:rPr>
              <w:t>404331</w:t>
            </w:r>
          </w:p>
        </w:tc>
      </w:tr>
      <w:tr w14:paraId="77C48FB5">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10ECD1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信息发布 </w:t>
            </w:r>
          </w:p>
          <w:p w14:paraId="5AC28D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（单位：条）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11F618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总数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395845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131</w:t>
            </w:r>
          </w:p>
        </w:tc>
      </w:tr>
      <w:tr w14:paraId="66B69F63">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3CAB4386">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5B677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概况类信息更新量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30B4E6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39</w:t>
            </w:r>
          </w:p>
        </w:tc>
      </w:tr>
      <w:tr w14:paraId="723861BA">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A76066E">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345C7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政务动态信息更新量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546DC1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89</w:t>
            </w:r>
          </w:p>
        </w:tc>
      </w:tr>
      <w:tr w14:paraId="7B8943E4">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66645790">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65D5B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信息公开目录信息更新量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520256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3</w:t>
            </w:r>
          </w:p>
        </w:tc>
      </w:tr>
      <w:tr w14:paraId="03C8D538">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06B613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专栏专题 </w:t>
            </w:r>
          </w:p>
          <w:p w14:paraId="38C290A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（单位：个）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F99BD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维护数量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701DC36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24</w:t>
            </w:r>
          </w:p>
        </w:tc>
      </w:tr>
      <w:tr w14:paraId="1707CA63">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0384A54B">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4234D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新开设数量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3F4681B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0</w:t>
            </w:r>
          </w:p>
        </w:tc>
      </w:tr>
      <w:tr w14:paraId="2E083B08">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4603A5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解读回应 </w:t>
            </w: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2CBFE6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解读信息发布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5CFBF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总数 </w:t>
            </w:r>
          </w:p>
          <w:p w14:paraId="4AA266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6FDA9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val="en-US" w:eastAsia="zh-CN"/>
              </w:rPr>
              <w:t>1</w:t>
            </w:r>
          </w:p>
        </w:tc>
      </w:tr>
      <w:tr w14:paraId="1A59B92E">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7C9CFD5B">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F4CB20D">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F6773E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解读材料数量 </w:t>
            </w:r>
          </w:p>
          <w:p w14:paraId="6C9438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38FDF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1</w:t>
            </w:r>
          </w:p>
        </w:tc>
      </w:tr>
      <w:tr w14:paraId="4C33A06F">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A92A43C">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79D7B13">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6D5D0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解读产品数量 </w:t>
            </w:r>
          </w:p>
          <w:p w14:paraId="339B71D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（单位：个）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58688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0</w:t>
            </w:r>
          </w:p>
        </w:tc>
      </w:tr>
      <w:tr w14:paraId="437BF2CA">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3F3E9F2D">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7B969722">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C44FB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媒体评论文章数量 </w:t>
            </w:r>
          </w:p>
          <w:p w14:paraId="574D083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（单位：篇）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7AE22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0 </w:t>
            </w:r>
          </w:p>
        </w:tc>
      </w:tr>
      <w:tr w14:paraId="60E10F97">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7BB2BC13">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2ABAD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回应公众关注热点或 </w:t>
            </w:r>
          </w:p>
          <w:p w14:paraId="4DEB3C3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重大舆情数量（单位：次）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5E70EA3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0 </w:t>
            </w:r>
          </w:p>
        </w:tc>
      </w:tr>
      <w:tr w14:paraId="5D4BD461">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243375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red"/>
              </w:rPr>
            </w:pPr>
            <w:r>
              <w:rPr>
                <w:rFonts w:hint="eastAsia" w:ascii="仿宋" w:hAnsi="仿宋" w:eastAsia="仿宋" w:cs="仿宋"/>
                <w:i w:val="0"/>
                <w:iCs w:val="0"/>
                <w:caps w:val="0"/>
                <w:color w:val="333333"/>
                <w:spacing w:val="0"/>
                <w:sz w:val="24"/>
                <w:szCs w:val="24"/>
                <w:highlight w:val="none"/>
              </w:rPr>
              <w:t>办事服务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FE3D15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是否发布服务事项目录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545BD8E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√是　　　□否 </w:t>
            </w:r>
          </w:p>
        </w:tc>
      </w:tr>
      <w:tr w14:paraId="19778FE3">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16ADC4C">
            <w:pPr>
              <w:jc w:val="center"/>
              <w:rPr>
                <w:rFonts w:hint="eastAsia" w:ascii="仿宋" w:hAnsi="仿宋" w:eastAsia="仿宋" w:cs="仿宋"/>
                <w:i w:val="0"/>
                <w:iCs w:val="0"/>
                <w:caps w:val="0"/>
                <w:color w:val="333333"/>
                <w:spacing w:val="0"/>
                <w:sz w:val="24"/>
                <w:szCs w:val="24"/>
                <w:highlight w:val="red"/>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C4168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注册用户数 </w:t>
            </w:r>
          </w:p>
          <w:p w14:paraId="2E0CE7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（单位：个）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2FA1BD9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0 </w:t>
            </w:r>
          </w:p>
        </w:tc>
      </w:tr>
      <w:tr w14:paraId="6D71BA18">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B404409">
            <w:pPr>
              <w:jc w:val="center"/>
              <w:rPr>
                <w:rFonts w:hint="eastAsia" w:ascii="仿宋" w:hAnsi="仿宋" w:eastAsia="仿宋" w:cs="仿宋"/>
                <w:i w:val="0"/>
                <w:iCs w:val="0"/>
                <w:caps w:val="0"/>
                <w:color w:val="333333"/>
                <w:spacing w:val="0"/>
                <w:sz w:val="24"/>
                <w:szCs w:val="24"/>
                <w:highlight w:val="red"/>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B54BFA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政务服务事项数量 </w:t>
            </w:r>
          </w:p>
          <w:p w14:paraId="35B5719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（单位：项）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596738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right="0"/>
              <w:jc w:val="center"/>
              <w:rPr>
                <w:rFonts w:hint="eastAsia"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0</w:t>
            </w:r>
          </w:p>
        </w:tc>
      </w:tr>
      <w:tr w14:paraId="0541336A">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FCC5F44">
            <w:pPr>
              <w:jc w:val="center"/>
              <w:rPr>
                <w:rFonts w:hint="eastAsia" w:ascii="仿宋" w:hAnsi="仿宋" w:eastAsia="仿宋" w:cs="仿宋"/>
                <w:i w:val="0"/>
                <w:iCs w:val="0"/>
                <w:caps w:val="0"/>
                <w:color w:val="333333"/>
                <w:spacing w:val="0"/>
                <w:sz w:val="24"/>
                <w:szCs w:val="24"/>
                <w:highlight w:val="red"/>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B08CE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可全程在线办理政务服务事项数量（单位：项）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79E5E2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lang w:val="en-US" w:eastAsia="zh-CN"/>
              </w:rPr>
              <w:t>0</w:t>
            </w:r>
          </w:p>
        </w:tc>
      </w:tr>
      <w:tr w14:paraId="48FA003D">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3121D3B">
            <w:pPr>
              <w:jc w:val="center"/>
              <w:rPr>
                <w:rFonts w:hint="eastAsia" w:ascii="仿宋" w:hAnsi="仿宋" w:eastAsia="仿宋" w:cs="仿宋"/>
                <w:i w:val="0"/>
                <w:iCs w:val="0"/>
                <w:caps w:val="0"/>
                <w:color w:val="333333"/>
                <w:spacing w:val="0"/>
                <w:sz w:val="24"/>
                <w:szCs w:val="24"/>
                <w:highlight w:val="red"/>
              </w:rPr>
            </w:pP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595FE3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办件量 </w:t>
            </w:r>
          </w:p>
          <w:p w14:paraId="15B55F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（单位：件）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6B59F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总数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4992A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0</w:t>
            </w:r>
          </w:p>
        </w:tc>
      </w:tr>
      <w:tr w14:paraId="0C0DE922">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71E5C59">
            <w:pPr>
              <w:jc w:val="center"/>
              <w:rPr>
                <w:rFonts w:hint="eastAsia" w:ascii="仿宋" w:hAnsi="仿宋" w:eastAsia="仿宋" w:cs="仿宋"/>
                <w:i w:val="0"/>
                <w:iCs w:val="0"/>
                <w:caps w:val="0"/>
                <w:color w:val="333333"/>
                <w:spacing w:val="0"/>
                <w:sz w:val="24"/>
                <w:szCs w:val="24"/>
                <w:highlight w:val="red"/>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71D6AE61">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622E4D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自然人办件量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82C293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0</w:t>
            </w:r>
          </w:p>
        </w:tc>
      </w:tr>
      <w:tr w14:paraId="2C4C570C">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A6DB4E6">
            <w:pPr>
              <w:jc w:val="center"/>
              <w:rPr>
                <w:rFonts w:hint="eastAsia" w:ascii="仿宋" w:hAnsi="仿宋" w:eastAsia="仿宋" w:cs="仿宋"/>
                <w:i w:val="0"/>
                <w:iCs w:val="0"/>
                <w:caps w:val="0"/>
                <w:color w:val="333333"/>
                <w:spacing w:val="0"/>
                <w:sz w:val="24"/>
                <w:szCs w:val="24"/>
                <w:highlight w:val="red"/>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396FCA33">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65022A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法人办件量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A25EE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0</w:t>
            </w:r>
          </w:p>
        </w:tc>
      </w:tr>
      <w:tr w14:paraId="36F3D302">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61211F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互动交流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A10531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是否使用统一平台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1D5BEF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lang w:eastAsia="zh-CN"/>
              </w:rPr>
              <w:t>☑</w:t>
            </w:r>
            <w:r>
              <w:rPr>
                <w:rFonts w:hint="eastAsia" w:ascii="仿宋" w:hAnsi="仿宋" w:eastAsia="仿宋" w:cs="仿宋"/>
                <w:i w:val="0"/>
                <w:iCs w:val="0"/>
                <w:caps w:val="0"/>
                <w:color w:val="333333"/>
                <w:spacing w:val="0"/>
                <w:sz w:val="24"/>
                <w:szCs w:val="24"/>
              </w:rPr>
              <w:t>是　　　</w:t>
            </w:r>
            <w:r>
              <w:rPr>
                <w:rFonts w:hint="eastAsia" w:ascii="仿宋" w:hAnsi="仿宋" w:eastAsia="仿宋" w:cs="仿宋"/>
                <w:i w:val="0"/>
                <w:iCs w:val="0"/>
                <w:caps w:val="0"/>
                <w:color w:val="333333"/>
                <w:spacing w:val="0"/>
                <w:sz w:val="24"/>
                <w:szCs w:val="24"/>
                <w:highlight w:val="none"/>
              </w:rPr>
              <w:t>　□</w:t>
            </w:r>
            <w:r>
              <w:rPr>
                <w:rFonts w:hint="eastAsia" w:ascii="仿宋" w:hAnsi="仿宋" w:eastAsia="仿宋" w:cs="仿宋"/>
                <w:i w:val="0"/>
                <w:iCs w:val="0"/>
                <w:caps w:val="0"/>
                <w:color w:val="333333"/>
                <w:spacing w:val="0"/>
                <w:sz w:val="24"/>
                <w:szCs w:val="24"/>
              </w:rPr>
              <w:t>否 </w:t>
            </w:r>
          </w:p>
        </w:tc>
      </w:tr>
      <w:tr w14:paraId="5B8BAEC6">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1564E101">
            <w:pPr>
              <w:jc w:val="center"/>
              <w:rPr>
                <w:rFonts w:hint="eastAsia" w:ascii="仿宋" w:hAnsi="仿宋" w:eastAsia="仿宋" w:cs="仿宋"/>
                <w:i w:val="0"/>
                <w:iCs w:val="0"/>
                <w:caps w:val="0"/>
                <w:color w:val="333333"/>
                <w:spacing w:val="0"/>
                <w:sz w:val="24"/>
                <w:szCs w:val="24"/>
                <w:highlight w:val="none"/>
              </w:rPr>
            </w:pP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50861C3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留言办理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35F4AB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收到留言数量 </w:t>
            </w:r>
          </w:p>
          <w:p w14:paraId="5935BF1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68067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eastAsia="zh-CN"/>
              </w:rPr>
              <w:t>局长</w:t>
            </w:r>
            <w:r>
              <w:rPr>
                <w:rFonts w:hint="eastAsia" w:ascii="仿宋" w:hAnsi="仿宋" w:eastAsia="仿宋" w:cs="仿宋"/>
                <w:i w:val="0"/>
                <w:iCs w:val="0"/>
                <w:caps w:val="0"/>
                <w:color w:val="333333"/>
                <w:spacing w:val="0"/>
                <w:sz w:val="24"/>
                <w:szCs w:val="24"/>
                <w:highlight w:val="none"/>
              </w:rPr>
              <w:t>信箱：</w:t>
            </w:r>
            <w:r>
              <w:rPr>
                <w:rFonts w:hint="eastAsia" w:ascii="仿宋" w:hAnsi="仿宋" w:eastAsia="仿宋" w:cs="仿宋"/>
                <w:i w:val="0"/>
                <w:iCs w:val="0"/>
                <w:caps w:val="0"/>
                <w:color w:val="333333"/>
                <w:spacing w:val="0"/>
                <w:sz w:val="24"/>
                <w:szCs w:val="24"/>
                <w:highlight w:val="none"/>
                <w:lang w:val="en-US" w:eastAsia="zh-CN"/>
              </w:rPr>
              <w:t>0</w:t>
            </w:r>
          </w:p>
          <w:p w14:paraId="14CAF2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rPr>
              <w:t>政务服务平台：</w:t>
            </w:r>
            <w:r>
              <w:rPr>
                <w:rFonts w:hint="eastAsia" w:ascii="仿宋" w:hAnsi="仿宋" w:eastAsia="仿宋" w:cs="仿宋"/>
                <w:i w:val="0"/>
                <w:iCs w:val="0"/>
                <w:caps w:val="0"/>
                <w:color w:val="333333"/>
                <w:spacing w:val="0"/>
                <w:sz w:val="24"/>
                <w:szCs w:val="24"/>
                <w:highlight w:val="none"/>
                <w:lang w:val="en-US" w:eastAsia="zh-CN"/>
              </w:rPr>
              <w:t>0</w:t>
            </w:r>
          </w:p>
        </w:tc>
      </w:tr>
      <w:tr w14:paraId="6078FEDD">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076EE08A">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B3B4949">
            <w:pPr>
              <w:jc w:val="center"/>
              <w:rPr>
                <w:rFonts w:hint="eastAsia" w:ascii="仿宋" w:hAnsi="仿宋" w:eastAsia="仿宋" w:cs="仿宋"/>
                <w:i w:val="0"/>
                <w:iCs w:val="0"/>
                <w:caps w:val="0"/>
                <w:color w:val="333333"/>
                <w:spacing w:val="0"/>
                <w:sz w:val="24"/>
                <w:szCs w:val="24"/>
                <w:highlight w:val="red"/>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AD7F0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办结留言数量 </w:t>
            </w:r>
          </w:p>
          <w:p w14:paraId="6C83EE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D5E64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eastAsia="zh-CN"/>
              </w:rPr>
              <w:t>局</w:t>
            </w:r>
            <w:r>
              <w:rPr>
                <w:rFonts w:hint="eastAsia" w:ascii="仿宋" w:hAnsi="仿宋" w:eastAsia="仿宋" w:cs="仿宋"/>
                <w:i w:val="0"/>
                <w:iCs w:val="0"/>
                <w:caps w:val="0"/>
                <w:color w:val="333333"/>
                <w:spacing w:val="0"/>
                <w:sz w:val="24"/>
                <w:szCs w:val="24"/>
                <w:highlight w:val="none"/>
              </w:rPr>
              <w:t>长信箱：</w:t>
            </w:r>
            <w:r>
              <w:rPr>
                <w:rFonts w:hint="eastAsia" w:ascii="仿宋" w:hAnsi="仿宋" w:eastAsia="仿宋" w:cs="仿宋"/>
                <w:i w:val="0"/>
                <w:iCs w:val="0"/>
                <w:caps w:val="0"/>
                <w:color w:val="333333"/>
                <w:spacing w:val="0"/>
                <w:sz w:val="24"/>
                <w:szCs w:val="24"/>
                <w:highlight w:val="none"/>
                <w:lang w:val="en-US" w:eastAsia="zh-CN"/>
              </w:rPr>
              <w:t>0</w:t>
            </w:r>
          </w:p>
          <w:p w14:paraId="21FE877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rPr>
              <w:t>政务服务平台：</w:t>
            </w:r>
            <w:r>
              <w:rPr>
                <w:rFonts w:hint="eastAsia" w:ascii="仿宋" w:hAnsi="仿宋" w:eastAsia="仿宋" w:cs="仿宋"/>
                <w:i w:val="0"/>
                <w:iCs w:val="0"/>
                <w:caps w:val="0"/>
                <w:color w:val="333333"/>
                <w:spacing w:val="0"/>
                <w:sz w:val="24"/>
                <w:szCs w:val="24"/>
                <w:highlight w:val="none"/>
                <w:lang w:val="en-US" w:eastAsia="zh-CN"/>
              </w:rPr>
              <w:t>0</w:t>
            </w:r>
          </w:p>
        </w:tc>
      </w:tr>
      <w:tr w14:paraId="6473BFDD">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707A9A4">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6B077ED3">
            <w:pPr>
              <w:jc w:val="center"/>
              <w:rPr>
                <w:rFonts w:hint="eastAsia" w:ascii="仿宋" w:hAnsi="仿宋" w:eastAsia="仿宋" w:cs="仿宋"/>
                <w:i w:val="0"/>
                <w:iCs w:val="0"/>
                <w:caps w:val="0"/>
                <w:color w:val="333333"/>
                <w:spacing w:val="0"/>
                <w:sz w:val="24"/>
                <w:szCs w:val="24"/>
                <w:highlight w:val="red"/>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551F0B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平均办理时间 </w:t>
            </w:r>
          </w:p>
          <w:p w14:paraId="684429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（单位：天）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DAA712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lang w:eastAsia="zh-CN"/>
              </w:rPr>
              <w:t>局</w:t>
            </w:r>
            <w:r>
              <w:rPr>
                <w:rFonts w:hint="eastAsia" w:ascii="仿宋" w:hAnsi="仿宋" w:eastAsia="仿宋" w:cs="仿宋"/>
                <w:i w:val="0"/>
                <w:iCs w:val="0"/>
                <w:caps w:val="0"/>
                <w:color w:val="333333"/>
                <w:spacing w:val="0"/>
                <w:sz w:val="24"/>
                <w:szCs w:val="24"/>
                <w:highlight w:val="none"/>
              </w:rPr>
              <w:t>长信箱：</w:t>
            </w:r>
            <w:r>
              <w:rPr>
                <w:rFonts w:hint="eastAsia" w:ascii="仿宋" w:hAnsi="仿宋" w:eastAsia="仿宋" w:cs="仿宋"/>
                <w:i w:val="0"/>
                <w:iCs w:val="0"/>
                <w:caps w:val="0"/>
                <w:color w:val="333333"/>
                <w:spacing w:val="0"/>
                <w:sz w:val="24"/>
                <w:szCs w:val="24"/>
                <w:highlight w:val="none"/>
                <w:lang w:val="en-US" w:eastAsia="zh-CN"/>
              </w:rPr>
              <w:t>0</w:t>
            </w:r>
          </w:p>
          <w:p w14:paraId="4DD864E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rPr>
              <w:t>政务服务平台：</w:t>
            </w:r>
            <w:r>
              <w:rPr>
                <w:rFonts w:hint="eastAsia" w:ascii="仿宋" w:hAnsi="仿宋" w:eastAsia="仿宋" w:cs="仿宋"/>
                <w:i w:val="0"/>
                <w:iCs w:val="0"/>
                <w:caps w:val="0"/>
                <w:color w:val="333333"/>
                <w:spacing w:val="0"/>
                <w:sz w:val="24"/>
                <w:szCs w:val="24"/>
                <w:highlight w:val="none"/>
                <w:lang w:val="en-US" w:eastAsia="zh-CN"/>
              </w:rPr>
              <w:t>0</w:t>
            </w:r>
          </w:p>
        </w:tc>
      </w:tr>
      <w:tr w14:paraId="268DAB77">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1C663A42">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16ED9383">
            <w:pPr>
              <w:jc w:val="center"/>
              <w:rPr>
                <w:rFonts w:hint="eastAsia" w:ascii="仿宋" w:hAnsi="仿宋" w:eastAsia="仿宋" w:cs="仿宋"/>
                <w:i w:val="0"/>
                <w:iCs w:val="0"/>
                <w:caps w:val="0"/>
                <w:color w:val="333333"/>
                <w:spacing w:val="0"/>
                <w:sz w:val="24"/>
                <w:szCs w:val="24"/>
                <w:highlight w:val="red"/>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7EF43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公开答复数量 </w:t>
            </w:r>
          </w:p>
          <w:p w14:paraId="30563C8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9492D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eastAsia="zh-CN"/>
              </w:rPr>
              <w:t>局</w:t>
            </w:r>
            <w:bookmarkStart w:id="0" w:name="_GoBack"/>
            <w:bookmarkEnd w:id="0"/>
            <w:r>
              <w:rPr>
                <w:rFonts w:hint="eastAsia" w:ascii="仿宋" w:hAnsi="仿宋" w:eastAsia="仿宋" w:cs="仿宋"/>
                <w:i w:val="0"/>
                <w:iCs w:val="0"/>
                <w:caps w:val="0"/>
                <w:color w:val="333333"/>
                <w:spacing w:val="0"/>
                <w:sz w:val="24"/>
                <w:szCs w:val="24"/>
                <w:highlight w:val="none"/>
              </w:rPr>
              <w:t>长信箱：</w:t>
            </w:r>
            <w:r>
              <w:rPr>
                <w:rFonts w:hint="eastAsia" w:ascii="仿宋" w:hAnsi="仿宋" w:eastAsia="仿宋" w:cs="仿宋"/>
                <w:i w:val="0"/>
                <w:iCs w:val="0"/>
                <w:caps w:val="0"/>
                <w:color w:val="333333"/>
                <w:spacing w:val="0"/>
                <w:sz w:val="24"/>
                <w:szCs w:val="24"/>
                <w:highlight w:val="none"/>
                <w:lang w:val="en-US" w:eastAsia="zh-CN"/>
              </w:rPr>
              <w:t>0</w:t>
            </w:r>
          </w:p>
          <w:p w14:paraId="7C5E798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政务服务平台：0</w:t>
            </w:r>
          </w:p>
        </w:tc>
      </w:tr>
      <w:tr w14:paraId="1CBB86C6">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BC9B62C">
            <w:pPr>
              <w:jc w:val="center"/>
              <w:rPr>
                <w:rFonts w:hint="eastAsia" w:ascii="仿宋" w:hAnsi="仿宋" w:eastAsia="仿宋" w:cs="仿宋"/>
                <w:i w:val="0"/>
                <w:iCs w:val="0"/>
                <w:caps w:val="0"/>
                <w:color w:val="333333"/>
                <w:spacing w:val="0"/>
                <w:sz w:val="24"/>
                <w:szCs w:val="24"/>
              </w:rPr>
            </w:pP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38AC940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征集调查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FF356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征集调查期数 </w:t>
            </w:r>
          </w:p>
          <w:p w14:paraId="33CF704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（单位：期）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67420D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lang w:val="en-US" w:eastAsia="zh-CN"/>
              </w:rPr>
            </w:pPr>
            <w:r>
              <w:rPr>
                <w:rFonts w:hint="eastAsia" w:ascii="仿宋" w:hAnsi="仿宋" w:eastAsia="仿宋" w:cs="仿宋"/>
                <w:i w:val="0"/>
                <w:iCs w:val="0"/>
                <w:caps w:val="0"/>
                <w:color w:val="333333"/>
                <w:spacing w:val="0"/>
                <w:sz w:val="24"/>
                <w:szCs w:val="24"/>
                <w:highlight w:val="none"/>
                <w:lang w:val="en-US" w:eastAsia="zh-CN"/>
              </w:rPr>
              <w:t>3</w:t>
            </w:r>
          </w:p>
        </w:tc>
      </w:tr>
      <w:tr w14:paraId="477BBFC4">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9736866">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C543694">
            <w:pPr>
              <w:jc w:val="center"/>
              <w:rPr>
                <w:rFonts w:hint="eastAsia" w:ascii="仿宋" w:hAnsi="仿宋" w:eastAsia="仿宋" w:cs="仿宋"/>
                <w:i w:val="0"/>
                <w:iCs w:val="0"/>
                <w:caps w:val="0"/>
                <w:color w:val="333333"/>
                <w:spacing w:val="0"/>
                <w:sz w:val="24"/>
                <w:szCs w:val="24"/>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06F1A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收到意见数量 </w:t>
            </w:r>
          </w:p>
          <w:p w14:paraId="7A495A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478783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lang w:val="en-US" w:eastAsia="zh-CN"/>
              </w:rPr>
            </w:pPr>
            <w:r>
              <w:rPr>
                <w:rFonts w:hint="eastAsia" w:ascii="仿宋" w:hAnsi="仿宋" w:eastAsia="仿宋" w:cs="仿宋"/>
                <w:i w:val="0"/>
                <w:iCs w:val="0"/>
                <w:caps w:val="0"/>
                <w:color w:val="333333"/>
                <w:spacing w:val="0"/>
                <w:sz w:val="24"/>
                <w:szCs w:val="24"/>
                <w:highlight w:val="none"/>
                <w:lang w:val="en-US" w:eastAsia="zh-CN"/>
              </w:rPr>
              <w:t>0</w:t>
            </w:r>
          </w:p>
        </w:tc>
      </w:tr>
      <w:tr w14:paraId="612455B2">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rPr>
          <w:trHeight w:val="1972" w:hRule="atLeast"/>
        </w:trPr>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D15CDA5">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6AD7C3BD">
            <w:pPr>
              <w:jc w:val="center"/>
              <w:rPr>
                <w:rFonts w:hint="eastAsia" w:ascii="仿宋" w:hAnsi="仿宋" w:eastAsia="仿宋" w:cs="仿宋"/>
                <w:i w:val="0"/>
                <w:iCs w:val="0"/>
                <w:caps w:val="0"/>
                <w:color w:val="333333"/>
                <w:spacing w:val="0"/>
                <w:sz w:val="24"/>
                <w:szCs w:val="24"/>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08EDF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公布调查结果期数 </w:t>
            </w:r>
          </w:p>
          <w:p w14:paraId="5D53BF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（单位：期）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E313E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3</w:t>
            </w:r>
          </w:p>
        </w:tc>
      </w:tr>
      <w:tr w14:paraId="3EFCD309">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E463EDC">
            <w:pPr>
              <w:jc w:val="center"/>
              <w:rPr>
                <w:rFonts w:hint="eastAsia" w:ascii="仿宋" w:hAnsi="仿宋" w:eastAsia="仿宋" w:cs="仿宋"/>
                <w:i w:val="0"/>
                <w:iCs w:val="0"/>
                <w:caps w:val="0"/>
                <w:color w:val="333333"/>
                <w:spacing w:val="0"/>
                <w:sz w:val="24"/>
                <w:szCs w:val="24"/>
              </w:rPr>
            </w:pP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389CF1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在线访谈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8E1023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访谈期数 </w:t>
            </w:r>
          </w:p>
          <w:p w14:paraId="627339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（单位：期）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7BBEBF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lang w:val="en-US" w:eastAsia="zh-CN"/>
              </w:rPr>
            </w:pPr>
            <w:r>
              <w:rPr>
                <w:rFonts w:hint="eastAsia" w:ascii="仿宋" w:hAnsi="仿宋" w:eastAsia="仿宋" w:cs="仿宋"/>
                <w:i w:val="0"/>
                <w:iCs w:val="0"/>
                <w:caps w:val="0"/>
                <w:color w:val="333333"/>
                <w:spacing w:val="0"/>
                <w:sz w:val="24"/>
                <w:szCs w:val="24"/>
                <w:highlight w:val="none"/>
                <w:lang w:val="en-US" w:eastAsia="zh-CN"/>
              </w:rPr>
              <w:t>1</w:t>
            </w:r>
          </w:p>
        </w:tc>
      </w:tr>
      <w:tr w14:paraId="0AC9D780">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F788116">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6B3A38B0">
            <w:pPr>
              <w:jc w:val="center"/>
              <w:rPr>
                <w:rFonts w:hint="eastAsia" w:ascii="仿宋" w:hAnsi="仿宋" w:eastAsia="仿宋" w:cs="仿宋"/>
                <w:i w:val="0"/>
                <w:iCs w:val="0"/>
                <w:caps w:val="0"/>
                <w:color w:val="333333"/>
                <w:spacing w:val="0"/>
                <w:sz w:val="24"/>
                <w:szCs w:val="24"/>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1C7D1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网民留言数量 </w:t>
            </w:r>
          </w:p>
          <w:p w14:paraId="385537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3E374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0 </w:t>
            </w:r>
          </w:p>
        </w:tc>
      </w:tr>
      <w:tr w14:paraId="3CE0E334">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B5C36C3">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50FE77A2">
            <w:pPr>
              <w:jc w:val="center"/>
              <w:rPr>
                <w:rFonts w:hint="eastAsia" w:ascii="仿宋" w:hAnsi="仿宋" w:eastAsia="仿宋" w:cs="仿宋"/>
                <w:i w:val="0"/>
                <w:iCs w:val="0"/>
                <w:caps w:val="0"/>
                <w:color w:val="333333"/>
                <w:spacing w:val="0"/>
                <w:sz w:val="24"/>
                <w:szCs w:val="24"/>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0561479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答复网民提问数量 </w:t>
            </w:r>
          </w:p>
          <w:p w14:paraId="4FF30C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A2C8F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0 </w:t>
            </w:r>
          </w:p>
        </w:tc>
      </w:tr>
      <w:tr w14:paraId="620AC14C">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6385033">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245BC6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是否提供智能问答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6346A4C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　　　□否 </w:t>
            </w:r>
          </w:p>
        </w:tc>
      </w:tr>
      <w:tr w14:paraId="379D85C9">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496B1E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安全防护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7F25D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安全检测评估次数 </w:t>
            </w:r>
          </w:p>
          <w:p w14:paraId="783A5F4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（单位：次）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07433B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lang w:val="en-US" w:eastAsia="zh-CN"/>
              </w:rPr>
              <w:t>5</w:t>
            </w:r>
          </w:p>
        </w:tc>
      </w:tr>
      <w:tr w14:paraId="4D77EB68">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10D1B953">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A99A9C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发现问题数量 </w:t>
            </w:r>
          </w:p>
          <w:p w14:paraId="2A7BF4B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（单位：个）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21FD360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lang w:val="en-US" w:eastAsia="zh-CN"/>
              </w:rPr>
              <w:t>7</w:t>
            </w:r>
          </w:p>
        </w:tc>
      </w:tr>
      <w:tr w14:paraId="2082B1A1">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73FCDF10">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347004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问题整改数量 </w:t>
            </w:r>
          </w:p>
          <w:p w14:paraId="23D7A71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（单位：个）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653BC9A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lang w:eastAsia="zh-CN"/>
              </w:rPr>
            </w:pPr>
            <w:r>
              <w:rPr>
                <w:rFonts w:hint="eastAsia" w:ascii="仿宋" w:hAnsi="仿宋" w:eastAsia="仿宋" w:cs="仿宋"/>
                <w:i w:val="0"/>
                <w:iCs w:val="0"/>
                <w:caps w:val="0"/>
                <w:color w:val="333333"/>
                <w:spacing w:val="0"/>
                <w:sz w:val="24"/>
                <w:szCs w:val="24"/>
                <w:highlight w:val="none"/>
                <w:lang w:val="en-US" w:eastAsia="zh-CN"/>
              </w:rPr>
              <w:t>7</w:t>
            </w:r>
          </w:p>
        </w:tc>
      </w:tr>
      <w:tr w14:paraId="0B4EA742">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6FC1E235">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AB437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是否建立安全监测预警机制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4C6E652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　　　□否 </w:t>
            </w:r>
          </w:p>
        </w:tc>
      </w:tr>
      <w:tr w14:paraId="192ED9BE">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1EC84FDA">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61A4D2B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是否开展应急演练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5808A0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　　　□否 </w:t>
            </w:r>
          </w:p>
        </w:tc>
      </w:tr>
      <w:tr w14:paraId="1046266F">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C0A018E">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347FE2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是否明确网站安全责任人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309A45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　　　□否 </w:t>
            </w:r>
          </w:p>
        </w:tc>
      </w:tr>
      <w:tr w14:paraId="23625F9E">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4D515C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移动新媒体 </w:t>
            </w: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7852D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是否有移动新媒体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21FEE51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√是　　□否 </w:t>
            </w:r>
          </w:p>
        </w:tc>
      </w:tr>
      <w:tr w14:paraId="38FE3260">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38F3050F">
            <w:pPr>
              <w:jc w:val="center"/>
              <w:rPr>
                <w:rFonts w:hint="eastAsia" w:ascii="仿宋" w:hAnsi="仿宋" w:eastAsia="仿宋" w:cs="仿宋"/>
                <w:i w:val="0"/>
                <w:iCs w:val="0"/>
                <w:caps w:val="0"/>
                <w:color w:val="333333"/>
                <w:spacing w:val="0"/>
                <w:sz w:val="24"/>
                <w:szCs w:val="24"/>
              </w:rPr>
            </w:pP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40532A9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微博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658FCB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名称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13F95C3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无 </w:t>
            </w:r>
          </w:p>
        </w:tc>
      </w:tr>
      <w:tr w14:paraId="60B2BFE2">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00DFC193">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05002AA8">
            <w:pPr>
              <w:jc w:val="center"/>
              <w:rPr>
                <w:rFonts w:hint="eastAsia" w:ascii="仿宋" w:hAnsi="仿宋" w:eastAsia="仿宋" w:cs="仿宋"/>
                <w:i w:val="0"/>
                <w:iCs w:val="0"/>
                <w:caps w:val="0"/>
                <w:color w:val="333333"/>
                <w:spacing w:val="0"/>
                <w:sz w:val="24"/>
                <w:szCs w:val="24"/>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5E913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信息发布量 </w:t>
            </w:r>
          </w:p>
          <w:p w14:paraId="2C3FE86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38320B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0 </w:t>
            </w:r>
          </w:p>
        </w:tc>
      </w:tr>
      <w:tr w14:paraId="3B56F56F">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28FB765D">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4EACDEE4">
            <w:pPr>
              <w:jc w:val="center"/>
              <w:rPr>
                <w:rFonts w:hint="eastAsia" w:ascii="仿宋" w:hAnsi="仿宋" w:eastAsia="仿宋" w:cs="仿宋"/>
                <w:i w:val="0"/>
                <w:iCs w:val="0"/>
                <w:caps w:val="0"/>
                <w:color w:val="333333"/>
                <w:spacing w:val="0"/>
                <w:sz w:val="24"/>
                <w:szCs w:val="24"/>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9B100F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关注量 </w:t>
            </w:r>
          </w:p>
          <w:p w14:paraId="0B1578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（单位：个）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174DE7F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0 </w:t>
            </w:r>
          </w:p>
        </w:tc>
      </w:tr>
      <w:tr w14:paraId="6E60D6D9">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7975C962">
            <w:pPr>
              <w:jc w:val="center"/>
              <w:rPr>
                <w:rFonts w:hint="eastAsia" w:ascii="仿宋" w:hAnsi="仿宋" w:eastAsia="仿宋" w:cs="仿宋"/>
                <w:i w:val="0"/>
                <w:iCs w:val="0"/>
                <w:caps w:val="0"/>
                <w:color w:val="333333"/>
                <w:spacing w:val="0"/>
                <w:sz w:val="24"/>
                <w:szCs w:val="24"/>
              </w:rPr>
            </w:pPr>
          </w:p>
        </w:tc>
        <w:tc>
          <w:tcPr>
            <w:tcW w:w="2572" w:type="dxa"/>
            <w:vMerge w:val="restart"/>
            <w:tcBorders>
              <w:top w:val="single" w:color="999999" w:sz="2" w:space="0"/>
              <w:left w:val="single" w:color="999999" w:sz="2" w:space="0"/>
              <w:bottom w:val="single" w:color="999999" w:sz="2" w:space="0"/>
              <w:right w:val="single" w:color="999999" w:sz="2" w:space="0"/>
            </w:tcBorders>
            <w:shd w:val="clear" w:color="auto" w:fill="FFFFFF"/>
            <w:vAlign w:val="center"/>
          </w:tcPr>
          <w:p w14:paraId="695BF8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微信 </w:t>
            </w: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3D660E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名称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172F60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鄂尔多斯信访</w:t>
            </w:r>
          </w:p>
        </w:tc>
      </w:tr>
      <w:tr w14:paraId="227E6411">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0404FE2E">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1BF9DE4E">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70B2BB2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信息发布量 </w:t>
            </w:r>
          </w:p>
          <w:p w14:paraId="34E884E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（单位：条）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82C58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91</w:t>
            </w:r>
          </w:p>
        </w:tc>
      </w:tr>
      <w:tr w14:paraId="664E5765">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31F4995D">
            <w:pPr>
              <w:jc w:val="center"/>
              <w:rPr>
                <w:rFonts w:hint="eastAsia" w:ascii="仿宋" w:hAnsi="仿宋" w:eastAsia="仿宋" w:cs="仿宋"/>
                <w:i w:val="0"/>
                <w:iCs w:val="0"/>
                <w:caps w:val="0"/>
                <w:color w:val="333333"/>
                <w:spacing w:val="0"/>
                <w:sz w:val="24"/>
                <w:szCs w:val="24"/>
              </w:rPr>
            </w:pPr>
          </w:p>
        </w:tc>
        <w:tc>
          <w:tcPr>
            <w:tcW w:w="2572"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3985195F">
            <w:pPr>
              <w:jc w:val="center"/>
              <w:rPr>
                <w:rFonts w:hint="eastAsia" w:ascii="仿宋" w:hAnsi="仿宋" w:eastAsia="仿宋" w:cs="仿宋"/>
                <w:i w:val="0"/>
                <w:iCs w:val="0"/>
                <w:caps w:val="0"/>
                <w:color w:val="333333"/>
                <w:spacing w:val="0"/>
                <w:sz w:val="24"/>
                <w:szCs w:val="24"/>
                <w:highlight w:val="none"/>
              </w:rPr>
            </w:pPr>
          </w:p>
        </w:tc>
        <w:tc>
          <w:tcPr>
            <w:tcW w:w="1770"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F7C4BB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订阅数 </w:t>
            </w:r>
          </w:p>
          <w:p w14:paraId="594D89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highlight w:val="none"/>
              </w:rPr>
            </w:pPr>
            <w:r>
              <w:rPr>
                <w:rFonts w:hint="eastAsia" w:ascii="仿宋" w:hAnsi="仿宋" w:eastAsia="仿宋" w:cs="仿宋"/>
                <w:i w:val="0"/>
                <w:iCs w:val="0"/>
                <w:caps w:val="0"/>
                <w:color w:val="333333"/>
                <w:spacing w:val="0"/>
                <w:sz w:val="24"/>
                <w:szCs w:val="24"/>
                <w:highlight w:val="none"/>
              </w:rPr>
              <w:t>（单位：个） </w:t>
            </w:r>
          </w:p>
        </w:tc>
        <w:tc>
          <w:tcPr>
            <w:tcW w:w="2618"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5B70A83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default" w:ascii="仿宋" w:hAnsi="仿宋" w:eastAsia="仿宋" w:cs="仿宋"/>
                <w:sz w:val="24"/>
                <w:szCs w:val="24"/>
                <w:highlight w:val="none"/>
                <w:lang w:val="en-US" w:eastAsia="zh-CN"/>
              </w:rPr>
            </w:pPr>
            <w:r>
              <w:rPr>
                <w:rFonts w:hint="eastAsia" w:ascii="仿宋" w:hAnsi="仿宋" w:eastAsia="仿宋" w:cs="仿宋"/>
                <w:i w:val="0"/>
                <w:iCs w:val="0"/>
                <w:caps w:val="0"/>
                <w:color w:val="333333"/>
                <w:spacing w:val="0"/>
                <w:sz w:val="24"/>
                <w:szCs w:val="24"/>
                <w:highlight w:val="none"/>
                <w:lang w:val="en-US" w:eastAsia="zh-CN"/>
              </w:rPr>
              <w:t>7197</w:t>
            </w:r>
          </w:p>
        </w:tc>
      </w:tr>
      <w:tr w14:paraId="77964D73">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vMerge w:val="continue"/>
            <w:tcBorders>
              <w:top w:val="single" w:color="999999" w:sz="2" w:space="0"/>
              <w:left w:val="single" w:color="999999" w:sz="2" w:space="0"/>
              <w:bottom w:val="single" w:color="999999" w:sz="2" w:space="0"/>
              <w:right w:val="single" w:color="999999" w:sz="2" w:space="0"/>
            </w:tcBorders>
            <w:shd w:val="clear" w:color="auto" w:fill="FFFFFF"/>
            <w:vAlign w:val="center"/>
          </w:tcPr>
          <w:p w14:paraId="0A473244">
            <w:pPr>
              <w:jc w:val="center"/>
              <w:rPr>
                <w:rFonts w:hint="eastAsia" w:ascii="仿宋" w:hAnsi="仿宋" w:eastAsia="仿宋" w:cs="仿宋"/>
                <w:i w:val="0"/>
                <w:iCs w:val="0"/>
                <w:caps w:val="0"/>
                <w:color w:val="333333"/>
                <w:spacing w:val="0"/>
                <w:sz w:val="24"/>
                <w:szCs w:val="24"/>
              </w:rPr>
            </w:pPr>
          </w:p>
        </w:tc>
        <w:tc>
          <w:tcPr>
            <w:tcW w:w="2572"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48E0417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其他 </w:t>
            </w:r>
          </w:p>
        </w:tc>
        <w:tc>
          <w:tcPr>
            <w:tcW w:w="4388" w:type="dxa"/>
            <w:gridSpan w:val="2"/>
            <w:tcBorders>
              <w:top w:val="single" w:color="999999" w:sz="2" w:space="0"/>
              <w:left w:val="single" w:color="999999" w:sz="2" w:space="0"/>
              <w:bottom w:val="single" w:color="999999" w:sz="2" w:space="0"/>
              <w:right w:val="single" w:color="999999" w:sz="2" w:space="0"/>
            </w:tcBorders>
            <w:shd w:val="clear" w:color="auto" w:fill="FFFFFF"/>
            <w:vAlign w:val="center"/>
          </w:tcPr>
          <w:p w14:paraId="28C11B4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lang w:val="en-US" w:eastAsia="zh-CN"/>
              </w:rPr>
            </w:pPr>
            <w:r>
              <w:rPr>
                <w:rFonts w:hint="eastAsia" w:ascii="仿宋" w:hAnsi="仿宋" w:eastAsia="仿宋" w:cs="仿宋"/>
                <w:i w:val="0"/>
                <w:iCs w:val="0"/>
                <w:caps w:val="0"/>
                <w:color w:val="333333"/>
                <w:spacing w:val="0"/>
                <w:sz w:val="24"/>
                <w:szCs w:val="24"/>
                <w:lang w:val="en-US" w:eastAsia="zh-CN"/>
              </w:rPr>
              <w:t>无</w:t>
            </w:r>
          </w:p>
        </w:tc>
      </w:tr>
      <w:tr w14:paraId="7B01EB1F">
        <w:tblPrEx>
          <w:tblBorders>
            <w:top w:val="single" w:color="999999" w:sz="2" w:space="0"/>
            <w:left w:val="single" w:color="999999" w:sz="2" w:space="0"/>
            <w:bottom w:val="single" w:color="999999" w:sz="2" w:space="0"/>
            <w:right w:val="single" w:color="999999" w:sz="2" w:space="0"/>
            <w:insideH w:val="none" w:color="auto" w:sz="0" w:space="0"/>
            <w:insideV w:val="none" w:color="auto" w:sz="0" w:space="0"/>
          </w:tblBorders>
          <w:tblCellMar>
            <w:top w:w="0" w:type="dxa"/>
            <w:left w:w="0" w:type="dxa"/>
            <w:bottom w:w="0" w:type="dxa"/>
            <w:right w:w="0" w:type="dxa"/>
          </w:tblCellMar>
        </w:tblPrEx>
        <w:tc>
          <w:tcPr>
            <w:tcW w:w="1349" w:type="dxa"/>
            <w:tcBorders>
              <w:top w:val="single" w:color="999999" w:sz="2" w:space="0"/>
              <w:left w:val="single" w:color="999999" w:sz="2" w:space="0"/>
              <w:bottom w:val="single" w:color="999999" w:sz="2" w:space="0"/>
              <w:right w:val="single" w:color="999999" w:sz="2" w:space="0"/>
            </w:tcBorders>
            <w:shd w:val="clear" w:color="auto" w:fill="FFFFFF"/>
            <w:vAlign w:val="center"/>
          </w:tcPr>
          <w:p w14:paraId="324DA5C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创新发展 </w:t>
            </w:r>
          </w:p>
        </w:tc>
        <w:tc>
          <w:tcPr>
            <w:tcW w:w="6960" w:type="dxa"/>
            <w:gridSpan w:val="3"/>
            <w:tcBorders>
              <w:top w:val="single" w:color="999999" w:sz="2" w:space="0"/>
              <w:left w:val="single" w:color="999999" w:sz="2" w:space="0"/>
              <w:bottom w:val="single" w:color="999999" w:sz="2" w:space="0"/>
              <w:right w:val="single" w:color="999999" w:sz="2" w:space="0"/>
            </w:tcBorders>
            <w:shd w:val="clear" w:color="auto" w:fill="FFFFFF"/>
            <w:vAlign w:val="center"/>
          </w:tcPr>
          <w:p w14:paraId="63A7981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√搜索即服务　　√多语言版本　　√无障碍浏览　 √千人千网 </w:t>
            </w:r>
          </w:p>
          <w:p w14:paraId="30669F1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113" w:beforeAutospacing="0" w:after="113" w:afterAutospacing="0" w:line="11" w:lineRule="atLeast"/>
              <w:ind w:left="0" w:right="0"/>
              <w:jc w:val="center"/>
              <w:rPr>
                <w:rFonts w:hint="eastAsia" w:ascii="仿宋" w:hAnsi="仿宋" w:eastAsia="仿宋" w:cs="仿宋"/>
                <w:sz w:val="24"/>
                <w:szCs w:val="24"/>
              </w:rPr>
            </w:pPr>
            <w:r>
              <w:rPr>
                <w:rFonts w:hint="eastAsia" w:ascii="仿宋" w:hAnsi="仿宋" w:eastAsia="仿宋" w:cs="仿宋"/>
                <w:i w:val="0"/>
                <w:iCs w:val="0"/>
                <w:caps w:val="0"/>
                <w:color w:val="333333"/>
                <w:spacing w:val="0"/>
                <w:sz w:val="24"/>
                <w:szCs w:val="24"/>
              </w:rPr>
              <w:t>□其他__________________________________ </w:t>
            </w:r>
          </w:p>
        </w:tc>
      </w:tr>
    </w:tbl>
    <w:p w14:paraId="2C4FF46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13" w:beforeAutospacing="0" w:after="113" w:afterAutospacing="0" w:line="11" w:lineRule="atLeast"/>
        <w:ind w:left="0" w:right="0" w:firstLine="0"/>
        <w:jc w:val="center"/>
        <w:rPr>
          <w:rFonts w:hint="default" w:ascii="微软雅黑" w:hAnsi="微软雅黑" w:eastAsia="宋体" w:cs="微软雅黑"/>
          <w:i w:val="0"/>
          <w:iCs w:val="0"/>
          <w:caps w:val="0"/>
          <w:color w:val="333333"/>
          <w:spacing w:val="0"/>
          <w:sz w:val="12"/>
          <w:szCs w:val="12"/>
          <w:lang w:val="en-US" w:eastAsia="zh-CN"/>
        </w:rPr>
      </w:pPr>
      <w:r>
        <w:rPr>
          <w:rFonts w:hint="eastAsia" w:ascii="宋体" w:hAnsi="宋体" w:eastAsia="宋体" w:cs="宋体"/>
          <w:i w:val="0"/>
          <w:iCs w:val="0"/>
          <w:caps w:val="0"/>
          <w:color w:val="333333"/>
          <w:spacing w:val="0"/>
          <w:sz w:val="24"/>
          <w:szCs w:val="24"/>
          <w:shd w:val="clear" w:fill="FFFFFF"/>
        </w:rPr>
        <w:t>单位负责人： </w:t>
      </w:r>
      <w:r>
        <w:rPr>
          <w:rFonts w:hint="eastAsia" w:ascii="宋体" w:hAnsi="宋体" w:eastAsia="宋体" w:cs="宋体"/>
          <w:i w:val="0"/>
          <w:iCs w:val="0"/>
          <w:caps w:val="0"/>
          <w:color w:val="333333"/>
          <w:spacing w:val="0"/>
          <w:sz w:val="24"/>
          <w:szCs w:val="24"/>
          <w:shd w:val="clear" w:fill="FFFFFF"/>
          <w:lang w:val="en-US" w:eastAsia="zh-CN"/>
        </w:rPr>
        <w:t>乔治平</w:t>
      </w:r>
      <w:r>
        <w:rPr>
          <w:rFonts w:hint="eastAsia" w:ascii="宋体" w:hAnsi="宋体" w:eastAsia="宋体" w:cs="宋体"/>
          <w:i w:val="0"/>
          <w:iCs w:val="0"/>
          <w:caps w:val="0"/>
          <w:color w:val="333333"/>
          <w:spacing w:val="0"/>
          <w:sz w:val="24"/>
          <w:szCs w:val="24"/>
          <w:shd w:val="clear" w:fill="FFFFFF"/>
        </w:rPr>
        <w:t>      审核人：  </w:t>
      </w:r>
      <w:r>
        <w:rPr>
          <w:rFonts w:hint="eastAsia" w:ascii="宋体" w:hAnsi="宋体" w:eastAsia="宋体" w:cs="宋体"/>
          <w:i w:val="0"/>
          <w:iCs w:val="0"/>
          <w:caps w:val="0"/>
          <w:color w:val="333333"/>
          <w:spacing w:val="0"/>
          <w:sz w:val="24"/>
          <w:szCs w:val="24"/>
          <w:shd w:val="clear" w:fill="FFFFFF"/>
          <w:lang w:val="en-US" w:eastAsia="zh-CN"/>
        </w:rPr>
        <w:t>郭鑫</w:t>
      </w:r>
      <w:r>
        <w:rPr>
          <w:rFonts w:hint="eastAsia" w:ascii="宋体" w:hAnsi="宋体" w:eastAsia="宋体" w:cs="宋体"/>
          <w:i w:val="0"/>
          <w:iCs w:val="0"/>
          <w:caps w:val="0"/>
          <w:color w:val="333333"/>
          <w:spacing w:val="0"/>
          <w:sz w:val="24"/>
          <w:szCs w:val="24"/>
          <w:shd w:val="clear" w:fill="FFFFFF"/>
        </w:rPr>
        <w:t>        </w:t>
      </w:r>
      <w:r>
        <w:rPr>
          <w:rFonts w:hint="eastAsia" w:ascii="微软雅黑" w:hAnsi="微软雅黑" w:eastAsia="微软雅黑" w:cs="微软雅黑"/>
          <w:i w:val="0"/>
          <w:iCs w:val="0"/>
          <w:caps w:val="0"/>
          <w:color w:val="333333"/>
          <w:spacing w:val="0"/>
          <w:sz w:val="24"/>
          <w:szCs w:val="24"/>
          <w:shd w:val="clear" w:fill="FFFFFF"/>
        </w:rPr>
        <w:t>     </w:t>
      </w:r>
      <w:r>
        <w:rPr>
          <w:rFonts w:hint="eastAsia" w:ascii="宋体" w:hAnsi="宋体" w:eastAsia="宋体" w:cs="宋体"/>
          <w:i w:val="0"/>
          <w:iCs w:val="0"/>
          <w:caps w:val="0"/>
          <w:color w:val="333333"/>
          <w:spacing w:val="0"/>
          <w:sz w:val="24"/>
          <w:szCs w:val="24"/>
          <w:shd w:val="clear" w:fill="FFFFFF"/>
        </w:rPr>
        <w:t>填报人： </w:t>
      </w:r>
      <w:r>
        <w:rPr>
          <w:rFonts w:hint="eastAsia" w:ascii="宋体" w:hAnsi="宋体" w:eastAsia="宋体" w:cs="宋体"/>
          <w:i w:val="0"/>
          <w:iCs w:val="0"/>
          <w:caps w:val="0"/>
          <w:color w:val="333333"/>
          <w:spacing w:val="0"/>
          <w:sz w:val="24"/>
          <w:szCs w:val="24"/>
          <w:shd w:val="clear" w:fill="FFFFFF"/>
          <w:lang w:val="en-US" w:eastAsia="zh-CN"/>
        </w:rPr>
        <w:t>李奕欣</w:t>
      </w:r>
    </w:p>
    <w:p w14:paraId="1EA65596">
      <w:pPr>
        <w:keepNext w:val="0"/>
        <w:keepLines w:val="0"/>
        <w:widowControl/>
        <w:suppressLineNumbers w:val="0"/>
        <w:jc w:val="left"/>
      </w:pPr>
      <w:r>
        <w:rPr>
          <w:rFonts w:hint="eastAsia" w:ascii="宋体" w:hAnsi="宋体" w:eastAsia="宋体" w:cs="宋体"/>
          <w:i w:val="0"/>
          <w:iCs w:val="0"/>
          <w:caps w:val="0"/>
          <w:color w:val="333333"/>
          <w:spacing w:val="0"/>
          <w:kern w:val="0"/>
          <w:sz w:val="24"/>
          <w:szCs w:val="24"/>
          <w:shd w:val="clear" w:fill="FFFFFF"/>
          <w:lang w:val="en-US" w:eastAsia="zh-CN" w:bidi="ar"/>
        </w:rPr>
        <w:t>备注：由于网上政务服务用户注册，全部依托全区统一身份认证体系提供用户注册，故所有用户注册数量统一填写在自治区政府门户网站年报和政务服务网年报中，本网注册用户数为0。</w:t>
      </w:r>
    </w:p>
    <w:p w14:paraId="1143B80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72E9B"/>
    <w:rsid w:val="06C53B32"/>
    <w:rsid w:val="09265ED9"/>
    <w:rsid w:val="09863BAB"/>
    <w:rsid w:val="09F05F49"/>
    <w:rsid w:val="0F4A1D24"/>
    <w:rsid w:val="263D1CFC"/>
    <w:rsid w:val="286109AF"/>
    <w:rsid w:val="2AF50E28"/>
    <w:rsid w:val="2D564730"/>
    <w:rsid w:val="2FFFEF67"/>
    <w:rsid w:val="3307334A"/>
    <w:rsid w:val="3A372E9B"/>
    <w:rsid w:val="3BAE1209"/>
    <w:rsid w:val="45FEE353"/>
    <w:rsid w:val="48084421"/>
    <w:rsid w:val="52727066"/>
    <w:rsid w:val="620E2440"/>
    <w:rsid w:val="6DEC5AC7"/>
    <w:rsid w:val="6EF4FB0C"/>
    <w:rsid w:val="709A7A5C"/>
    <w:rsid w:val="756E5C8B"/>
    <w:rsid w:val="78F32400"/>
    <w:rsid w:val="7EAC59CE"/>
    <w:rsid w:val="7F1D8DFF"/>
    <w:rsid w:val="D5FDAA9E"/>
    <w:rsid w:val="EDB70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908</Words>
  <Characters>1032</Characters>
  <Lines>0</Lines>
  <Paragraphs>0</Paragraphs>
  <TotalTime>0</TotalTime>
  <ScaleCrop>false</ScaleCrop>
  <LinksUpToDate>false</LinksUpToDate>
  <CharactersWithSpaces>1188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2026-01-05T18:15:00Z</dcterms:created>
  <dc:creator>其木格</dc:creator>
  <cp:lastModifiedBy>LYX</cp:lastModifiedBy>
  <dcterms:modified xsi:type="dcterms:W3CDTF">2026-01-14T08:46:28Z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9F769AC28D097BF2695364699A4BCA4D_43</vt:lpwstr>
  </property>
  <property fmtid="{D5CDD505-2E9C-101B-9397-08002B2CF9AE}" pid="4" name="KSOTemplateDocerSaveRecord">
    <vt:lpwstr>eyJoZGlkIjoiOThiYjAyN2NmMzY5MzBiZGYzN2UzYzFlNGQ2MzdjMjEiLCJ1c2VySWQiOiI0MzExMzEwNTkifQ==</vt:lpwstr>
  </property>
</Properties>
</file>