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仿宋"/>
          <w:sz w:val="32"/>
          <w:szCs w:val="32"/>
        </w:rPr>
        <w:t>附件8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" w:eastAsia="方正小标宋简体" w:cs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黑体"/>
          <w:kern w:val="0"/>
          <w:sz w:val="32"/>
          <w:szCs w:val="32"/>
        </w:rPr>
        <w:t>优秀众创空间补助申请表</w:t>
      </w:r>
    </w:p>
    <w:bookmarkEnd w:id="0"/>
    <w:tbl>
      <w:tblPr>
        <w:tblStyle w:val="2"/>
        <w:tblW w:w="909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84"/>
        <w:gridCol w:w="1559"/>
        <w:gridCol w:w="1701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众创空间名称</w:t>
            </w:r>
          </w:p>
        </w:tc>
        <w:tc>
          <w:tcPr>
            <w:tcW w:w="5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承办单位名称</w:t>
            </w:r>
          </w:p>
        </w:tc>
        <w:tc>
          <w:tcPr>
            <w:tcW w:w="5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5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开户行及账号</w:t>
            </w:r>
          </w:p>
        </w:tc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法定代表人姓名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</w:tc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年度销售收入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年度纳税情况</w:t>
            </w:r>
          </w:p>
        </w:tc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国家高新技术企业数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科技型中小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企业数</w:t>
            </w:r>
          </w:p>
        </w:tc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上市企业数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获投融资情况</w:t>
            </w:r>
          </w:p>
        </w:tc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创新创业大赛获奖情况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科技创新创业人才培育情况</w:t>
            </w:r>
          </w:p>
        </w:tc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申请额度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申请年度</w:t>
            </w:r>
          </w:p>
        </w:tc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</w:t>
            </w:r>
          </w:p>
        </w:tc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附 件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 单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（1）承办单位营业执照、法定代表人代码证、场地证明等。（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（2）众创空间备案及考核相关证明材料。（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</w:t>
            </w:r>
            <w:r>
              <w:rPr>
                <w:rFonts w:hint="eastAsia" w:ascii="仿宋" w:hAnsi="仿宋" w:eastAsia="仿宋" w:cs="仿宋"/>
                <w:sz w:val="24"/>
              </w:rPr>
              <w:t>定代表人签字：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旗区科技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管理部门（市直园区）初审意见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法定代表人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签字：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市科学技术局意见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right="960" w:firstLine="384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业务负责人签字：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592E8"/>
    <w:rsid w:val="FF759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2022-03-10T09:23:00Z</dcterms:created>
  <dc:creator>user</dc:creator>
  <cp:lastModifiedBy>user</cp:lastModifiedBy>
  <dcterms:modified xsi:type="dcterms:W3CDTF">2022-03-10T09:23:29Z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