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pStyle w:val="2"/>
        <w:bidi w:val="0"/>
        <w:rPr>
          <w:rFonts w:hint="eastAsia" w:ascii="宋体" w:hAnsi="宋体" w:eastAsia="宋体" w:cs="宋体"/>
          <w:b w:val="0"/>
          <w:bCs/>
        </w:rPr>
      </w:pPr>
      <w:bookmarkStart w:id="0" w:name="_GoBack"/>
      <w:r>
        <w:rPr>
          <w:rFonts w:hint="eastAsia" w:ascii="宋体" w:hAnsi="宋体" w:eastAsia="宋体" w:cs="宋体"/>
          <w:b w:val="0"/>
          <w:bCs/>
        </w:rPr>
        <w:t>市嘎查村社区“两委”换届选举工作领导小组组成人员名单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组长：刘瑞杰市委常委、组织部长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副组长：张月清市人大常委会副主任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于仁杰市政府副市长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成员：王学志市委副秘书长、办公厅主任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王昇市政府副秘书长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樊宗鹏市纪委常委、监委委员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蔺海英市人大常委会内司委副主任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张鹏程市委组织部副部长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陈曦市委宣传部副部长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杨东升市委农工部副部长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希尼团市委副书记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高巧兰市妇联副主席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云敏市网信办副主任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邰国钧市综治办副主任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贾昌兵市检察院副检察长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徐智和市财政局调研员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刘杰市公安局副局长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辛宏亮市民政局局长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杨丛甫市民政局副局长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高庆市司法局政治部主任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王耀富市农牧业局副局长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杨敏市审计局副局长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王文革市信访局副局长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刘海军市扶贫办副主任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领导小组办公室设在市委组织部，内设综合秘书组、联络指导组、宣传舆情组，办公室主任由张鹏程同志兼任。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A17A8"/>
    <w:rsid w:val="4AEA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2019-03-30T13:29:00Z</dcterms:created>
  <dc:creator>我愿意 你给我每天撒娇</dc:creator>
  <cp:lastModifiedBy>我愿意 你给我每天撒娇</cp:lastModifiedBy>
  <dcterms:modified xsi:type="dcterms:W3CDTF">2019-03-30T13:32:34Z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