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700" w:lineRule="exact"/>
        <w:jc w:val="center"/>
        <w:rPr>
          <w:rFonts w:hint="eastAsia" w:ascii="方正小标宋简体" w:hAnsi="华文中宋" w:eastAsia="方正小标宋简体" w:cs="Times New Roman"/>
          <w:sz w:val="44"/>
          <w:szCs w:val="44"/>
        </w:rPr>
      </w:pPr>
      <w:r>
        <w:rPr>
          <w:rFonts w:hint="eastAsia" w:ascii="方正小标宋简体" w:hAnsi="华文中宋" w:eastAsia="方正小标宋简体" w:cs="黑体"/>
          <w:sz w:val="44"/>
          <w:szCs w:val="44"/>
        </w:rPr>
        <w:t>鄂尔多斯市人民政府办公厅关于</w:t>
      </w:r>
    </w:p>
    <w:p>
      <w:pPr>
        <w:pStyle w:val="2"/>
        <w:spacing w:before="0" w:beforeAutospacing="0" w:after="0" w:afterAutospacing="0" w:line="700" w:lineRule="exact"/>
        <w:jc w:val="center"/>
        <w:rPr>
          <w:rFonts w:hint="eastAsia" w:ascii="方正小标宋简体" w:hAnsi="华文中宋" w:eastAsia="方正小标宋简体" w:cs="Times New Roman"/>
          <w:sz w:val="44"/>
          <w:szCs w:val="44"/>
        </w:rPr>
      </w:pPr>
      <w:r>
        <w:rPr>
          <w:rFonts w:hint="eastAsia" w:ascii="方正小标宋简体" w:hAnsi="华文中宋" w:eastAsia="方正小标宋简体" w:cs="黑体"/>
          <w:sz w:val="44"/>
          <w:szCs w:val="44"/>
        </w:rPr>
        <w:t>2018年第一季度政务信息采用情况的通报</w:t>
      </w:r>
    </w:p>
    <w:p>
      <w:pPr>
        <w:rPr>
          <w:rFonts w:hint="eastAsia" w:ascii="方正小标宋简体" w:eastAsia="方正小标宋简体" w:cs="Times New Roman"/>
          <w:sz w:val="32"/>
          <w:szCs w:val="32"/>
        </w:rPr>
      </w:pPr>
      <w:bookmarkStart w:id="0" w:name="_GoBack"/>
      <w:bookmarkEnd w:id="0"/>
    </w:p>
    <w:p>
      <w:pPr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各旗区人民政府，市人民政府各部门，各直属单位，各大企事业单位：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2018年1—3月份，市人民政府办公厅共采用各类政务信息262条。其中，采用各旗区人民政府办公室信息99条，采用市人民政府组成部门信息105条、直属单位信息29条、办事机构信息5条、经济开发区（园区）信息7条、金融机构信息4条、其它单位信息13条；市规划局、市民族事务委员会、市国土资源局、市体育局、市国有资产监督管理委员会、市食品药品监督管理局、市城市管理行政执法局、市审计局等单位采用信息为零，市民政局、市信访局、市司法局、市人民防空办公室等单位报送信息为零。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一季度，信息报送普遍存在以下问题：一是信息报送总体数量偏少，时效性不强；二是部分单位上报信息未能及时、充分反映重点工作进展及成效；三是政务信息普遍深挖、提炼不够，经验举措、问题建议类信息缺乏。下一步，各旗区、各部门要高度重视政务信息工作，切实加大信息报送力度，既要报送</w:t>
      </w:r>
      <w:r>
        <w:rPr>
          <w:rFonts w:ascii="仿宋_GB2312" w:eastAsia="仿宋_GB2312" w:cs="仿宋_GB2312"/>
          <w:sz w:val="32"/>
          <w:szCs w:val="32"/>
        </w:rPr>
        <w:t>本单位</w:t>
      </w:r>
      <w:r>
        <w:rPr>
          <w:rFonts w:hint="eastAsia" w:ascii="仿宋_GB2312" w:eastAsia="仿宋_GB2312" w:cs="仿宋_GB2312"/>
          <w:sz w:val="32"/>
          <w:szCs w:val="32"/>
        </w:rPr>
        <w:t>重点亮点</w:t>
      </w:r>
      <w:r>
        <w:rPr>
          <w:rFonts w:ascii="仿宋_GB2312" w:eastAsia="仿宋_GB2312" w:cs="仿宋_GB2312"/>
          <w:sz w:val="32"/>
          <w:szCs w:val="32"/>
        </w:rPr>
        <w:t>工作开展情况</w:t>
      </w:r>
      <w:r>
        <w:rPr>
          <w:rFonts w:hint="eastAsia" w:ascii="仿宋_GB2312" w:eastAsia="仿宋_GB2312" w:cs="仿宋_GB2312"/>
          <w:sz w:val="32"/>
          <w:szCs w:val="32"/>
        </w:rPr>
        <w:t>，及时总结相关工作</w:t>
      </w:r>
      <w:r>
        <w:rPr>
          <w:rFonts w:ascii="仿宋_GB2312" w:eastAsia="仿宋_GB2312" w:cs="仿宋_GB2312"/>
          <w:sz w:val="32"/>
          <w:szCs w:val="32"/>
        </w:rPr>
        <w:t>经验</w:t>
      </w:r>
      <w:r>
        <w:rPr>
          <w:rFonts w:hint="eastAsia" w:ascii="仿宋_GB2312" w:eastAsia="仿宋_GB2312" w:cs="仿宋_GB2312"/>
          <w:sz w:val="32"/>
          <w:szCs w:val="32"/>
        </w:rPr>
        <w:t>做法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也要上报工作中遇到的问题和困难，同时要深挖问题原因，提出合理化建议。问题建议要有针对性，并以具体数据、案例为支撑。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F1C47"/>
    <w:rsid w:val="3A8F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Mongolian Bait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Mongolian Baiti"/>
      <w:kern w:val="2"/>
      <w:sz w:val="21"/>
      <w:szCs w:val="28"/>
      <w:lang w:val="en-US" w:eastAsia="zh-CN" w:bidi="mn-Mong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2019-03-30T16:07:00Z</dcterms:created>
  <dc:creator>我愿意 你给我每天撒娇</dc:creator>
  <cp:lastModifiedBy>我愿意 你给我每天撒娇</cp:lastModifiedBy>
  <dcterms:modified xsi:type="dcterms:W3CDTF">2019-03-30T16:09:26Z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