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360" w:lineRule="auto"/>
        <w:ind w:firstLine="883" w:firstLineChars="200"/>
        <w:jc w:val="center"/>
        <w:textAlignment w:val="auto"/>
        <w:rPr>
          <w:rFonts w:hint="eastAsia"/>
        </w:rPr>
      </w:pPr>
      <w:bookmarkStart w:id="0" w:name="_GoBack"/>
      <w:r>
        <w:rPr>
          <w:rFonts w:hint="eastAsia"/>
        </w:rPr>
        <w:t>鄂尔多斯市人民政府办公厅关于调整鄂尔多斯综合保税区建设推进工作指挥部成员的通知</w:t>
      </w:r>
    </w:p>
    <w:bookmarkEnd w:id="0"/>
    <w:p>
      <w:pPr>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rPr>
      </w:pPr>
      <w:r>
        <w:rPr>
          <w:rFonts w:hint="eastAsia"/>
        </w:rPr>
        <w:t>鄂府办发〔2018〕8号</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各旗区人民政府，市直各有关部门：</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为加快推进鄂尔多斯综合保税区（下称综保区）建设，确保综保区顺利通过国家验收，实现封关运行，市人民政府决定调整综保区建设推进工作指挥部（下称指挥部）成员，现将有关事宜通知如下。</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一、指挥部</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总指挥：龚明珠市长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副总指挥：金武市委常委、副市长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于仁杰副市长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石艳杰副市长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李文忠副市长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麻永飞副市长、准格尔旗委书记（常务副总指挥）</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刘建勋副市长、市财政局局长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张众志市人民政府党组成员、机关党组书记</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成员：李斌市人民政府副秘书长、法制办公室主任</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马振平市人民政府副秘书长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巴雅尔市机构编制委员会办公室主任</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高志华市发展和改革委员会主任</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杨晓龙市经济和信息化委员会主任</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赵飞录市商务局局长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钟乌拉市城乡建设委员会党组书记</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董介中市环境保护局局长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史贵俊市规划局局长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李云市国土资源局局长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刘占平市人力资源和社会保障局局长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白雪平市农牧业局局长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韩玉飞市林业局局长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王苏和市审计局局长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王树荣市安全生产监督管理局局长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牛建雄市国有资产监督管理委员会主任、城市建设投资集团有限公司董事长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王建民市城市管理行政执法局局长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王仁全市工商行政管理局局长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刘建东鄂尔多斯空港物流园区党工委书记、鄂尔多斯机场管理集团有限公司董事长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边东鄂尔多斯空港物流园区管理委员会主任</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苗福成市国家税务局局长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马晓功鄂尔多斯海关关长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云建中内蒙古出入境检验检疫局鄂尔多斯办事处主任</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于明春人民银行鄂尔多斯市中心支行行长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徐智和市财政局副局长</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指挥部负责统筹推进综保区规划建设工作，定期组织召开联席会议，研究解决综保区建设过程中出现的困难和问题。指挥部下设综合协调、规划建设、招商引资、机构设置四个专项工作组。</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二、各专项工作组</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一）综合协调组。主要负责指挥部的日常事务及相关文件材料起草和会议组织等工作。综合协调组设在鄂尔多斯空港物流园区管理委员会，组长由麻永飞兼任，副组长由刘建东、边东兼任，成员从鄂尔多斯空港物流园区管理委员会抽调。</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二）规划建设组。负责综保区规划方案制定，规划编制报批和土地（含林地、草地）、立项、能评、环评、安评等相关手续办理等工作；负责基础设施（包括围网、区内道路、查验场所、信息化平台、卡口及业务用房）建设验收和工程审计等工作。规划建设组分别设在市城乡建设委员会和市规划局，组长由金武兼任，副组长由钟乌拉、史贵俊兼任，成员从市发展和改革委员会、市城乡建设委员会、市环境保护局、市规划局、市国土资源局、市农牧业局、市林业局、市审计局、市安全生产监督管理局和鄂尔多斯空港物流园区管理委员会抽调。</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（三）招商引资组。负责综保区招商引资、口岸管理及政策制订等工作。招商引资组设在市商务局，组长由于仁杰兼任，副组长由赵飞录兼任，成员从市商务局、鄂尔多斯空港物流园区管理委员会抽调。</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四）机构设置组。负责申报设立综保区管理机构和招聘外贸人才等工作。机构设置组设在市机构编制委员会办公室，组长由金武兼任，副组长由巴雅尔兼任，成员从市机构编制委员会办公室、市人力资源和社会保障局和鄂尔多斯空港物流园区管理委员会抽调。</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三、工作要求</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指挥部各成员单位要高度重视综保区的建设，切实履行工作职责，根据分工制定具体工作方案，细化工作责任，明确完成时限，确保各项工作顺利推进；要加强沟通联系，密切协调配合，切实形成工作合力，加快综保区规划、建设、环保等前期手续的审批进度，确保综保区如期开工建设、按期封关运营。</w:t>
      </w:r>
    </w:p>
    <w:p>
      <w:pPr>
        <w:pageBreakBefore w:val="0"/>
        <w:widowControl w:val="0"/>
        <w:kinsoku/>
        <w:wordWrap/>
        <w:overflowPunct/>
        <w:topLinePunct w:val="0"/>
        <w:autoSpaceDE/>
        <w:autoSpaceDN/>
        <w:bidi w:val="0"/>
        <w:adjustRightInd/>
        <w:snapToGrid/>
        <w:spacing w:line="360" w:lineRule="auto"/>
        <w:ind w:firstLine="420" w:firstLineChars="200"/>
        <w:jc w:val="left"/>
        <w:textAlignment w:val="auto"/>
        <w:rPr>
          <w:rFonts w:hint="eastAsia"/>
        </w:rPr>
      </w:pPr>
      <w:r>
        <w:rPr>
          <w:rFonts w:hint="eastAsia"/>
        </w:rPr>
        <w:t>今后，除市领导外，领导小组成员若有变动，由接替其行政职务的人员自行接替相应工作，不另文通知。</w:t>
      </w:r>
    </w:p>
    <w:p>
      <w:pPr>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rPr>
      </w:pPr>
      <w:r>
        <w:rPr>
          <w:rFonts w:hint="eastAsia"/>
        </w:rPr>
        <w:t>鄂尔多斯市人民政府办公厅</w:t>
      </w:r>
    </w:p>
    <w:p>
      <w:pPr>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rPr>
      </w:pPr>
      <w:r>
        <w:rPr>
          <w:rFonts w:hint="eastAsia"/>
        </w:rPr>
        <w:t>2018年2月2日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054DA"/>
    <w:rsid w:val="2D905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103</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2019-03-29T03:17:00Z</dcterms:created>
  <dc:creator>我愿意 你给我每天撒娇</dc:creator>
  <cp:lastModifiedBy>我愿意 你给我每天撒娇</cp:lastModifiedBy>
  <dcterms:modified xsi:type="dcterms:W3CDTF">2019-03-29T05:29:57Z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